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D21EDDC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52CDA">
        <w:rPr>
          <w:rFonts w:ascii="Sylfaen" w:hAnsi="Sylfaen" w:cs="Sylfaen"/>
          <w:sz w:val="20"/>
          <w:lang w:val="ka-GE"/>
        </w:rPr>
        <w:t>7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9B404C">
        <w:rPr>
          <w:rFonts w:ascii="Sylfaen" w:hAnsi="Sylfaen" w:cs="Sylfaen"/>
          <w:sz w:val="20"/>
          <w:lang w:val="ka-GE"/>
        </w:rPr>
        <w:t>სექტემბრის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511B75F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B404C">
        <w:rPr>
          <w:rFonts w:ascii="Sylfaen" w:hAnsi="Sylfaen" w:cs="Sylfaen"/>
          <w:sz w:val="20"/>
          <w:lang w:val="ka-GE"/>
        </w:rPr>
        <w:t>02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9B404C">
        <w:rPr>
          <w:rFonts w:ascii="Sylfaen" w:hAnsi="Sylfaen" w:cs="Sylfaen"/>
          <w:sz w:val="20"/>
          <w:lang w:val="ka-GE"/>
        </w:rPr>
        <w:t>სექტემბერი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5FD14E84" w14:textId="488DC0D6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052CDA">
        <w:rPr>
          <w:rFonts w:ascii="Sylfaen" w:hAnsi="Sylfaen" w:cs="Sylfaen"/>
          <w:sz w:val="20"/>
          <w:lang w:val="ka-GE"/>
        </w:rPr>
        <w:t>07</w:t>
      </w:r>
      <w:r w:rsidR="009B404C">
        <w:rPr>
          <w:rFonts w:ascii="Sylfaen" w:hAnsi="Sylfaen" w:cs="Sylfaen"/>
          <w:sz w:val="20"/>
          <w:lang w:val="ka-GE"/>
        </w:rPr>
        <w:t xml:space="preserve"> სექტემბერი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7BBE0DF8" w14:textId="7E263259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052CDA">
        <w:rPr>
          <w:rFonts w:ascii="Sylfaen" w:hAnsi="Sylfaen" w:cs="Sylfaen"/>
          <w:sz w:val="20"/>
          <w:lang w:val="ka-GE"/>
        </w:rPr>
        <w:t>14</w:t>
      </w:r>
      <w:r w:rsidR="009B404C">
        <w:rPr>
          <w:rFonts w:ascii="Sylfaen" w:hAnsi="Sylfaen" w:cs="Sylfaen"/>
          <w:sz w:val="20"/>
          <w:lang w:val="ka-GE"/>
        </w:rPr>
        <w:t xml:space="preserve"> სექტემბერი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452AD223" w14:textId="6B54E2F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B404C">
        <w:rPr>
          <w:rFonts w:ascii="Sylfaen" w:hAnsi="Sylfaen" w:cs="Sylfaen"/>
          <w:sz w:val="20"/>
          <w:lang w:val="ka-GE"/>
        </w:rPr>
        <w:t>2</w:t>
      </w:r>
      <w:r w:rsidR="00052CDA">
        <w:rPr>
          <w:rFonts w:ascii="Sylfaen" w:hAnsi="Sylfaen" w:cs="Sylfaen"/>
          <w:sz w:val="20"/>
          <w:lang w:val="ka-GE"/>
        </w:rPr>
        <w:t>1</w:t>
      </w:r>
      <w:r w:rsidR="009B404C">
        <w:rPr>
          <w:rFonts w:ascii="Sylfaen" w:hAnsi="Sylfaen" w:cs="Sylfaen"/>
          <w:sz w:val="20"/>
          <w:lang w:val="ka-GE"/>
        </w:rPr>
        <w:t xml:space="preserve"> სექტემბერი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  <w:bookmarkStart w:id="1" w:name="_GoBack"/>
      <w:bookmarkEnd w:id="1"/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EA5643C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52CDA">
        <w:rPr>
          <w:rFonts w:ascii="Sylfaen" w:hAnsi="Sylfaen" w:cs="Sylfaen"/>
          <w:sz w:val="20"/>
          <w:lang w:val="ka-GE"/>
        </w:rPr>
        <w:t xml:space="preserve">07 </w:t>
      </w:r>
      <w:r w:rsidR="009B404C">
        <w:rPr>
          <w:rFonts w:ascii="Sylfaen" w:hAnsi="Sylfaen" w:cs="Sylfaen"/>
          <w:sz w:val="20"/>
          <w:lang w:val="ka-GE"/>
        </w:rPr>
        <w:t>სექტემბრის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4F9691AD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ცალკეულ პოზიციებზეც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9247" w14:textId="77777777" w:rsidR="00195B58" w:rsidRDefault="00195B58">
      <w:r>
        <w:separator/>
      </w:r>
    </w:p>
  </w:endnote>
  <w:endnote w:type="continuationSeparator" w:id="0">
    <w:p w14:paraId="73895E9B" w14:textId="77777777" w:rsidR="00195B58" w:rsidRDefault="0019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B531" w14:textId="77777777" w:rsidR="00195B58" w:rsidRDefault="00195B58">
      <w:r>
        <w:separator/>
      </w:r>
    </w:p>
  </w:footnote>
  <w:footnote w:type="continuationSeparator" w:id="0">
    <w:p w14:paraId="60B127D2" w14:textId="77777777" w:rsidR="00195B58" w:rsidRDefault="0019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1CA13C18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0E2BFF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E4FA-F39F-49BB-84E4-7197AEE5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8</cp:revision>
  <cp:lastPrinted>2018-06-11T07:22:00Z</cp:lastPrinted>
  <dcterms:created xsi:type="dcterms:W3CDTF">2020-08-27T09:36:00Z</dcterms:created>
  <dcterms:modified xsi:type="dcterms:W3CDTF">2020-09-01T10:03:00Z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